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FB09" w14:textId="6F4B1532" w:rsidR="00704662" w:rsidRPr="008549A5" w:rsidRDefault="00704662" w:rsidP="00704662">
      <w:pPr>
        <w:jc w:val="center"/>
        <w:rPr>
          <w:b/>
          <w:bCs/>
          <w:sz w:val="24"/>
          <w:szCs w:val="24"/>
        </w:rPr>
      </w:pPr>
      <w:r w:rsidRPr="008549A5">
        <w:rPr>
          <w:b/>
          <w:bCs/>
          <w:sz w:val="24"/>
          <w:szCs w:val="24"/>
        </w:rPr>
        <w:t>Chart of Factors to Consider When Applying to a Master's in Communication Program</w:t>
      </w:r>
      <w:r w:rsidRPr="008549A5">
        <w:rPr>
          <w:b/>
          <w:bCs/>
          <w:sz w:val="24"/>
          <w:szCs w:val="24"/>
        </w:rPr>
        <w:br/>
      </w:r>
    </w:p>
    <w:p w14:paraId="563B7D15" w14:textId="77777777" w:rsidR="00704662" w:rsidRDefault="00704662" w:rsidP="00704662">
      <w:pPr>
        <w:rPr>
          <w:rFonts w:eastAsia="Times New Roman"/>
        </w:rPr>
      </w:pPr>
    </w:p>
    <w:tbl>
      <w:tblPr>
        <w:tblStyle w:val="TableGrid"/>
        <w:tblW w:w="0" w:type="auto"/>
        <w:tblLook w:val="04A0" w:firstRow="1" w:lastRow="0" w:firstColumn="1" w:lastColumn="0" w:noHBand="0" w:noVBand="1"/>
      </w:tblPr>
      <w:tblGrid>
        <w:gridCol w:w="4495"/>
        <w:gridCol w:w="1701"/>
        <w:gridCol w:w="1629"/>
        <w:gridCol w:w="1525"/>
      </w:tblGrid>
      <w:tr w:rsidR="00704662" w14:paraId="6FD9469D" w14:textId="77777777" w:rsidTr="00B96F12">
        <w:tc>
          <w:tcPr>
            <w:tcW w:w="4495" w:type="dxa"/>
          </w:tcPr>
          <w:p w14:paraId="433A6F5D" w14:textId="77777777" w:rsidR="00704662" w:rsidRPr="00601EDB" w:rsidRDefault="00704662" w:rsidP="00B96F12">
            <w:pPr>
              <w:jc w:val="center"/>
              <w:rPr>
                <w:b/>
                <w:bCs/>
              </w:rPr>
            </w:pPr>
            <w:r w:rsidRPr="00601EDB">
              <w:rPr>
                <w:b/>
                <w:bCs/>
              </w:rPr>
              <w:t>Factor</w:t>
            </w:r>
          </w:p>
        </w:tc>
        <w:tc>
          <w:tcPr>
            <w:tcW w:w="1701" w:type="dxa"/>
          </w:tcPr>
          <w:p w14:paraId="33CF095E" w14:textId="77777777" w:rsidR="00704662" w:rsidRPr="00601EDB" w:rsidRDefault="00704662" w:rsidP="00B96F12">
            <w:pPr>
              <w:jc w:val="center"/>
              <w:rPr>
                <w:b/>
                <w:bCs/>
              </w:rPr>
            </w:pPr>
            <w:r>
              <w:rPr>
                <w:b/>
                <w:bCs/>
              </w:rPr>
              <w:t>School #1</w:t>
            </w:r>
          </w:p>
        </w:tc>
        <w:tc>
          <w:tcPr>
            <w:tcW w:w="1629" w:type="dxa"/>
          </w:tcPr>
          <w:p w14:paraId="28A73909" w14:textId="77777777" w:rsidR="00704662" w:rsidRPr="00601EDB" w:rsidRDefault="00704662" w:rsidP="00B96F12">
            <w:pPr>
              <w:jc w:val="center"/>
              <w:rPr>
                <w:b/>
                <w:bCs/>
              </w:rPr>
            </w:pPr>
            <w:r w:rsidRPr="00601EDB">
              <w:rPr>
                <w:b/>
                <w:bCs/>
              </w:rPr>
              <w:t>School #2</w:t>
            </w:r>
          </w:p>
        </w:tc>
        <w:tc>
          <w:tcPr>
            <w:tcW w:w="1525" w:type="dxa"/>
          </w:tcPr>
          <w:p w14:paraId="3243D899" w14:textId="77777777" w:rsidR="00704662" w:rsidRPr="00601EDB" w:rsidRDefault="00704662" w:rsidP="00B96F12">
            <w:pPr>
              <w:jc w:val="center"/>
              <w:rPr>
                <w:b/>
                <w:bCs/>
              </w:rPr>
            </w:pPr>
            <w:r w:rsidRPr="00601EDB">
              <w:rPr>
                <w:b/>
                <w:bCs/>
              </w:rPr>
              <w:t>School #3</w:t>
            </w:r>
          </w:p>
        </w:tc>
      </w:tr>
      <w:tr w:rsidR="00704662" w14:paraId="570407A3" w14:textId="77777777" w:rsidTr="00B96F12">
        <w:tc>
          <w:tcPr>
            <w:tcW w:w="4495" w:type="dxa"/>
          </w:tcPr>
          <w:p w14:paraId="7D76D77D" w14:textId="77777777" w:rsidR="00704662" w:rsidRDefault="00704662" w:rsidP="00B96F12">
            <w:pPr>
              <w:rPr>
                <w:rFonts w:asciiTheme="minorHAnsi" w:eastAsia="Times New Roman" w:hAnsiTheme="minorHAnsi" w:cstheme="minorHAnsi"/>
              </w:rPr>
            </w:pPr>
            <w:r w:rsidRPr="00332620">
              <w:rPr>
                <w:b/>
                <w:bCs/>
              </w:rPr>
              <w:t>School and Program</w:t>
            </w:r>
            <w:r>
              <w:rPr>
                <w:b/>
                <w:bCs/>
              </w:rPr>
              <w:t xml:space="preserve"> </w:t>
            </w:r>
            <w:r w:rsidRPr="00332620">
              <w:rPr>
                <w:b/>
                <w:bCs/>
              </w:rPr>
              <w:t>Accreditation</w:t>
            </w:r>
            <w:r>
              <w:br/>
            </w:r>
            <w:r w:rsidRPr="000A03E1">
              <w:rPr>
                <w:rFonts w:asciiTheme="minorHAnsi" w:eastAsia="Times New Roman" w:hAnsiTheme="minorHAnsi" w:cstheme="minorHAnsi"/>
              </w:rPr>
              <w:t>Research the accreditation of any school and program you are interested in. Understand the type of accreditation and who awarded it.</w:t>
            </w:r>
            <w:r>
              <w:rPr>
                <w:rFonts w:ascii="Cavolini" w:eastAsia="Times New Roman" w:hAnsi="Cavolini" w:cs="Cavolini"/>
                <w:b/>
                <w:bCs/>
              </w:rPr>
              <w:t xml:space="preserve"> </w:t>
            </w:r>
            <w:r w:rsidRPr="000A03E1">
              <w:rPr>
                <w:rFonts w:asciiTheme="minorHAnsi" w:eastAsia="Times New Roman" w:hAnsiTheme="minorHAnsi" w:cstheme="minorHAnsi"/>
              </w:rPr>
              <w:t xml:space="preserve">Confirmation of quality by an independent </w:t>
            </w:r>
            <w:r>
              <w:rPr>
                <w:rFonts w:asciiTheme="minorHAnsi" w:eastAsia="Times New Roman" w:hAnsiTheme="minorHAnsi" w:cstheme="minorHAnsi"/>
              </w:rPr>
              <w:t>third party</w:t>
            </w:r>
            <w:r w:rsidRPr="000A03E1">
              <w:rPr>
                <w:rFonts w:asciiTheme="minorHAnsi" w:eastAsia="Times New Roman" w:hAnsiTheme="minorHAnsi" w:cstheme="minorHAnsi"/>
              </w:rPr>
              <w:t xml:space="preserve"> helps ensure your degree will be widely recognized.</w:t>
            </w:r>
          </w:p>
          <w:p w14:paraId="04A6AA4B" w14:textId="77777777" w:rsidR="00704662" w:rsidRDefault="00704662" w:rsidP="00B96F12">
            <w:pPr>
              <w:rPr>
                <w:rFonts w:asciiTheme="minorHAnsi" w:eastAsia="Times New Roman" w:hAnsiTheme="minorHAnsi" w:cstheme="minorHAnsi"/>
              </w:rPr>
            </w:pPr>
          </w:p>
          <w:p w14:paraId="5335CA53" w14:textId="494F5CC4" w:rsidR="00704662" w:rsidRDefault="00704662" w:rsidP="00B96F12">
            <w:r>
              <w:rPr>
                <w:rFonts w:asciiTheme="minorHAnsi" w:eastAsia="Times New Roman" w:hAnsiTheme="minorHAnsi" w:cstheme="minorHAnsi"/>
              </w:rPr>
              <w:br/>
            </w:r>
          </w:p>
        </w:tc>
        <w:tc>
          <w:tcPr>
            <w:tcW w:w="1701" w:type="dxa"/>
          </w:tcPr>
          <w:p w14:paraId="519FABFE" w14:textId="77777777" w:rsidR="00704662" w:rsidRDefault="00704662" w:rsidP="00B96F12"/>
        </w:tc>
        <w:tc>
          <w:tcPr>
            <w:tcW w:w="1629" w:type="dxa"/>
          </w:tcPr>
          <w:p w14:paraId="759600F1" w14:textId="77777777" w:rsidR="00704662" w:rsidRDefault="00704662" w:rsidP="00B96F12"/>
        </w:tc>
        <w:tc>
          <w:tcPr>
            <w:tcW w:w="1525" w:type="dxa"/>
          </w:tcPr>
          <w:p w14:paraId="16AF1D4E" w14:textId="77777777" w:rsidR="00704662" w:rsidRDefault="00704662" w:rsidP="00B96F12"/>
        </w:tc>
      </w:tr>
      <w:tr w:rsidR="00704662" w14:paraId="63429CF0" w14:textId="77777777" w:rsidTr="00B96F12">
        <w:tc>
          <w:tcPr>
            <w:tcW w:w="4495" w:type="dxa"/>
          </w:tcPr>
          <w:p w14:paraId="50A5CAEF" w14:textId="77777777" w:rsidR="00704662" w:rsidRPr="000B0728" w:rsidRDefault="00704662" w:rsidP="00B96F12">
            <w:pPr>
              <w:rPr>
                <w:b/>
                <w:bCs/>
              </w:rPr>
            </w:pPr>
            <w:r w:rsidRPr="000B0728">
              <w:rPr>
                <w:b/>
                <w:bCs/>
              </w:rPr>
              <w:t>Admissions Requirements</w:t>
            </w:r>
          </w:p>
          <w:p w14:paraId="0367210C" w14:textId="77777777" w:rsidR="00704662" w:rsidRDefault="00704662" w:rsidP="00B96F12">
            <w:pPr>
              <w:rPr>
                <w:rFonts w:eastAsia="Times New Roman"/>
              </w:rPr>
            </w:pPr>
            <w:r>
              <w:rPr>
                <w:rFonts w:eastAsia="Times New Roman"/>
              </w:rPr>
              <w:t>Make a list of admissions requirements for each program of interest. Reach out to each school’s admissions representative to ask questions and introduce yourself to help you stand out from the crowd. Write down application deadlines and start dates so you have time to prepare your application.</w:t>
            </w:r>
          </w:p>
          <w:p w14:paraId="304E5CEA" w14:textId="77777777" w:rsidR="00704662" w:rsidRDefault="00704662" w:rsidP="00B96F12">
            <w:pPr>
              <w:rPr>
                <w:rFonts w:eastAsia="Times New Roman"/>
              </w:rPr>
            </w:pPr>
          </w:p>
          <w:p w14:paraId="266B8441" w14:textId="6A0DD918" w:rsidR="00704662" w:rsidRDefault="00704662" w:rsidP="00B96F12">
            <w:r>
              <w:rPr>
                <w:rFonts w:eastAsia="Times New Roman"/>
              </w:rPr>
              <w:br/>
            </w:r>
          </w:p>
        </w:tc>
        <w:tc>
          <w:tcPr>
            <w:tcW w:w="1701" w:type="dxa"/>
          </w:tcPr>
          <w:p w14:paraId="05BD829D" w14:textId="77777777" w:rsidR="00704662" w:rsidRDefault="00704662" w:rsidP="00B96F12"/>
        </w:tc>
        <w:tc>
          <w:tcPr>
            <w:tcW w:w="1629" w:type="dxa"/>
          </w:tcPr>
          <w:p w14:paraId="52488212" w14:textId="77777777" w:rsidR="00704662" w:rsidRDefault="00704662" w:rsidP="00B96F12"/>
        </w:tc>
        <w:tc>
          <w:tcPr>
            <w:tcW w:w="1525" w:type="dxa"/>
          </w:tcPr>
          <w:p w14:paraId="42B2DFDB" w14:textId="77777777" w:rsidR="00704662" w:rsidRDefault="00704662" w:rsidP="00B96F12"/>
        </w:tc>
      </w:tr>
      <w:tr w:rsidR="00704662" w14:paraId="49F592B1" w14:textId="77777777" w:rsidTr="00B96F12">
        <w:tc>
          <w:tcPr>
            <w:tcW w:w="4495" w:type="dxa"/>
          </w:tcPr>
          <w:p w14:paraId="66E60BBF" w14:textId="77777777" w:rsidR="00997A47" w:rsidRDefault="00704662" w:rsidP="00B96F12">
            <w:pPr>
              <w:rPr>
                <w:b/>
                <w:bCs/>
              </w:rPr>
            </w:pPr>
            <w:r>
              <w:rPr>
                <w:b/>
                <w:bCs/>
              </w:rPr>
              <w:t xml:space="preserve">Program </w:t>
            </w:r>
            <w:r w:rsidRPr="000B0728">
              <w:rPr>
                <w:b/>
                <w:bCs/>
              </w:rPr>
              <w:t>Administration</w:t>
            </w:r>
            <w:r>
              <w:rPr>
                <w:b/>
                <w:bCs/>
              </w:rPr>
              <w:t xml:space="preserve"> and Online Programs</w:t>
            </w:r>
          </w:p>
          <w:p w14:paraId="3DF46870" w14:textId="1ED4DB19" w:rsidR="00704662" w:rsidRPr="00997A47" w:rsidRDefault="00704662" w:rsidP="00B96F12">
            <w:pPr>
              <w:rPr>
                <w:b/>
                <w:bCs/>
              </w:rPr>
            </w:pPr>
            <w:r>
              <w:rPr>
                <w:rFonts w:eastAsia="Times New Roman"/>
              </w:rPr>
              <w:t>OPMs are often operating silently in the background. You will need to ask if a program is administered by in-house staff or an OPM. If an OPM is involved, ask details about their involvement and control of the program. If the program is administered in-house, ask how many years of experience the program administration staff members have educating online students.</w:t>
            </w:r>
          </w:p>
          <w:p w14:paraId="64575459" w14:textId="77777777" w:rsidR="00704662" w:rsidRDefault="00704662" w:rsidP="00B96F12">
            <w:r>
              <w:rPr>
                <w:rFonts w:eastAsia="Times New Roman"/>
              </w:rPr>
              <w:br/>
            </w:r>
          </w:p>
        </w:tc>
        <w:tc>
          <w:tcPr>
            <w:tcW w:w="1701" w:type="dxa"/>
          </w:tcPr>
          <w:p w14:paraId="054BB500" w14:textId="77777777" w:rsidR="00704662" w:rsidRDefault="00704662" w:rsidP="00B96F12"/>
        </w:tc>
        <w:tc>
          <w:tcPr>
            <w:tcW w:w="1629" w:type="dxa"/>
          </w:tcPr>
          <w:p w14:paraId="446B6C3C" w14:textId="77777777" w:rsidR="00704662" w:rsidRDefault="00704662" w:rsidP="00B96F12"/>
        </w:tc>
        <w:tc>
          <w:tcPr>
            <w:tcW w:w="1525" w:type="dxa"/>
          </w:tcPr>
          <w:p w14:paraId="68240C37" w14:textId="77777777" w:rsidR="00704662" w:rsidRDefault="00704662" w:rsidP="00B96F12"/>
        </w:tc>
      </w:tr>
      <w:tr w:rsidR="00704662" w14:paraId="08ABAAD3" w14:textId="77777777" w:rsidTr="00B96F12">
        <w:tc>
          <w:tcPr>
            <w:tcW w:w="4495" w:type="dxa"/>
          </w:tcPr>
          <w:p w14:paraId="63B6D868" w14:textId="77777777" w:rsidR="00997A47" w:rsidRDefault="00704662" w:rsidP="00B96F12">
            <w:pPr>
              <w:rPr>
                <w:b/>
                <w:bCs/>
              </w:rPr>
            </w:pPr>
            <w:r w:rsidRPr="00332620">
              <w:rPr>
                <w:b/>
                <w:bCs/>
              </w:rPr>
              <w:t>Non-Profit vs. For-Profit Institutions</w:t>
            </w:r>
            <w:r>
              <w:rPr>
                <w:b/>
                <w:bCs/>
              </w:rPr>
              <w:t xml:space="preserve"> </w:t>
            </w:r>
          </w:p>
          <w:p w14:paraId="6D095BAD" w14:textId="2EC8AD8D" w:rsidR="00704662" w:rsidRDefault="00704662" w:rsidP="00B96F12">
            <w:pPr>
              <w:rPr>
                <w:rFonts w:eastAsia="Times New Roman"/>
              </w:rPr>
            </w:pPr>
            <w:r>
              <w:rPr>
                <w:rFonts w:eastAsia="Times New Roman"/>
              </w:rPr>
              <w:t>Ask every school if they are operating in a for-profit or non-profit model.</w:t>
            </w:r>
          </w:p>
          <w:p w14:paraId="1B0EF1B6" w14:textId="77777777" w:rsidR="00704662" w:rsidRDefault="00704662" w:rsidP="00B96F12">
            <w:pPr>
              <w:rPr>
                <w:rFonts w:eastAsia="Times New Roman"/>
              </w:rPr>
            </w:pPr>
          </w:p>
          <w:p w14:paraId="05FB35DC" w14:textId="77777777" w:rsidR="00704662" w:rsidRDefault="00704662" w:rsidP="00B96F12">
            <w:pPr>
              <w:rPr>
                <w:rFonts w:eastAsia="Times New Roman"/>
              </w:rPr>
            </w:pPr>
          </w:p>
          <w:p w14:paraId="77A35D81" w14:textId="77777777" w:rsidR="00704662" w:rsidRDefault="00704662" w:rsidP="00B96F12">
            <w:pPr>
              <w:rPr>
                <w:rFonts w:eastAsia="Times New Roman"/>
              </w:rPr>
            </w:pPr>
          </w:p>
          <w:p w14:paraId="3095A122" w14:textId="77777777" w:rsidR="00704662" w:rsidRDefault="00704662" w:rsidP="00B96F12">
            <w:pPr>
              <w:rPr>
                <w:rFonts w:eastAsia="Times New Roman"/>
              </w:rPr>
            </w:pPr>
          </w:p>
          <w:p w14:paraId="275BA251" w14:textId="51471FA3" w:rsidR="00704662" w:rsidRDefault="00704662" w:rsidP="00B96F12">
            <w:r>
              <w:rPr>
                <w:rFonts w:eastAsia="Times New Roman"/>
              </w:rPr>
              <w:br/>
            </w:r>
          </w:p>
        </w:tc>
        <w:tc>
          <w:tcPr>
            <w:tcW w:w="1701" w:type="dxa"/>
          </w:tcPr>
          <w:p w14:paraId="016ED70B" w14:textId="77777777" w:rsidR="00704662" w:rsidRDefault="00704662" w:rsidP="00B96F12"/>
        </w:tc>
        <w:tc>
          <w:tcPr>
            <w:tcW w:w="1629" w:type="dxa"/>
          </w:tcPr>
          <w:p w14:paraId="143C7DC4" w14:textId="77777777" w:rsidR="00704662" w:rsidRDefault="00704662" w:rsidP="00B96F12"/>
        </w:tc>
        <w:tc>
          <w:tcPr>
            <w:tcW w:w="1525" w:type="dxa"/>
          </w:tcPr>
          <w:p w14:paraId="6FB18797" w14:textId="77777777" w:rsidR="00704662" w:rsidRDefault="00704662" w:rsidP="00B96F12"/>
        </w:tc>
      </w:tr>
      <w:tr w:rsidR="00704662" w14:paraId="4437716A" w14:textId="77777777" w:rsidTr="00B96F12">
        <w:tc>
          <w:tcPr>
            <w:tcW w:w="4495" w:type="dxa"/>
          </w:tcPr>
          <w:p w14:paraId="79AB9A47" w14:textId="77777777" w:rsidR="00997A47" w:rsidRDefault="00704662" w:rsidP="00B96F12">
            <w:pPr>
              <w:rPr>
                <w:b/>
                <w:bCs/>
              </w:rPr>
            </w:pPr>
            <w:r w:rsidRPr="00332620">
              <w:rPr>
                <w:b/>
                <w:bCs/>
              </w:rPr>
              <w:lastRenderedPageBreak/>
              <w:t>Tuition Costs, Financing Options, and Graduate Assistantships</w:t>
            </w:r>
            <w:r>
              <w:rPr>
                <w:b/>
                <w:bCs/>
              </w:rPr>
              <w:t xml:space="preserve"> </w:t>
            </w:r>
          </w:p>
          <w:p w14:paraId="7D5FEC70" w14:textId="77777777" w:rsidR="00997A47" w:rsidRDefault="00704662" w:rsidP="00B96F12">
            <w:pPr>
              <w:rPr>
                <w:rFonts w:eastAsia="Times New Roman"/>
              </w:rPr>
            </w:pPr>
            <w:r>
              <w:rPr>
                <w:rFonts w:eastAsia="Times New Roman"/>
              </w:rPr>
              <w:t>Know the total cost to earn a degree including all tuition rates, university fees, and any other expenses. Ask if tuition rates vary for in-state versus out-of-state residents, especially for students considering online programs. Also, for online programs, do they require any on-campus residencies and if so, how many? That way you can estimate the cost to attend these in-person sessions and include them in your total educational expenses. If you are interested in an assistantship, be sure to ask if any assistantships are available for your program of interest and what the requirements and chances are for earning an assistantship.</w:t>
            </w:r>
          </w:p>
          <w:p w14:paraId="71513442" w14:textId="36EB5671" w:rsidR="00704662" w:rsidRPr="000B0728" w:rsidRDefault="00704662" w:rsidP="00B96F12">
            <w:pPr>
              <w:rPr>
                <w:b/>
                <w:bCs/>
              </w:rPr>
            </w:pPr>
            <w:r>
              <w:rPr>
                <w:rFonts w:eastAsia="Times New Roman"/>
              </w:rPr>
              <w:br/>
            </w:r>
          </w:p>
        </w:tc>
        <w:tc>
          <w:tcPr>
            <w:tcW w:w="1701" w:type="dxa"/>
          </w:tcPr>
          <w:p w14:paraId="534EC362" w14:textId="77777777" w:rsidR="00704662" w:rsidRDefault="00704662" w:rsidP="00B96F12"/>
        </w:tc>
        <w:tc>
          <w:tcPr>
            <w:tcW w:w="1629" w:type="dxa"/>
          </w:tcPr>
          <w:p w14:paraId="0FAA66BD" w14:textId="77777777" w:rsidR="00704662" w:rsidRDefault="00704662" w:rsidP="00B96F12"/>
        </w:tc>
        <w:tc>
          <w:tcPr>
            <w:tcW w:w="1525" w:type="dxa"/>
          </w:tcPr>
          <w:p w14:paraId="173415DD" w14:textId="77777777" w:rsidR="00704662" w:rsidRDefault="00704662" w:rsidP="00B96F12"/>
        </w:tc>
      </w:tr>
      <w:tr w:rsidR="00704662" w14:paraId="41C7A2CE" w14:textId="77777777" w:rsidTr="00B96F12">
        <w:tc>
          <w:tcPr>
            <w:tcW w:w="4495" w:type="dxa"/>
          </w:tcPr>
          <w:p w14:paraId="138E87A1" w14:textId="77777777" w:rsidR="00997A47" w:rsidRDefault="00704662" w:rsidP="00B96F12">
            <w:pPr>
              <w:rPr>
                <w:b/>
                <w:bCs/>
              </w:rPr>
            </w:pPr>
            <w:r w:rsidRPr="00332620">
              <w:rPr>
                <w:b/>
                <w:bCs/>
              </w:rPr>
              <w:t>School Payment Models</w:t>
            </w:r>
            <w:r>
              <w:rPr>
                <w:b/>
                <w:bCs/>
              </w:rPr>
              <w:t xml:space="preserve"> </w:t>
            </w:r>
          </w:p>
          <w:p w14:paraId="1E06B6D8" w14:textId="474A96F8" w:rsidR="00704662" w:rsidRDefault="00704662" w:rsidP="00B96F12">
            <w:pPr>
              <w:rPr>
                <w:rFonts w:eastAsia="Times New Roman"/>
              </w:rPr>
            </w:pPr>
            <w:r>
              <w:rPr>
                <w:rFonts w:eastAsia="Times New Roman"/>
              </w:rPr>
              <w:t>Make sure you understand when you will be billed, for how much, and when payments are expected. List any financial penalties and other consequences for late payments.</w:t>
            </w:r>
          </w:p>
          <w:p w14:paraId="3D07CABF" w14:textId="77777777" w:rsidR="00704662" w:rsidRDefault="00704662" w:rsidP="00B96F12">
            <w:pPr>
              <w:rPr>
                <w:rFonts w:eastAsia="Times New Roman"/>
              </w:rPr>
            </w:pPr>
          </w:p>
          <w:p w14:paraId="02A12CF4" w14:textId="3FD04F0A" w:rsidR="00704662" w:rsidRDefault="00704662" w:rsidP="00B96F12">
            <w:r>
              <w:rPr>
                <w:rFonts w:eastAsia="Times New Roman"/>
              </w:rPr>
              <w:br/>
            </w:r>
          </w:p>
        </w:tc>
        <w:tc>
          <w:tcPr>
            <w:tcW w:w="1701" w:type="dxa"/>
          </w:tcPr>
          <w:p w14:paraId="7C462DC1" w14:textId="77777777" w:rsidR="00704662" w:rsidRDefault="00704662" w:rsidP="00B96F12"/>
        </w:tc>
        <w:tc>
          <w:tcPr>
            <w:tcW w:w="1629" w:type="dxa"/>
          </w:tcPr>
          <w:p w14:paraId="2B565042" w14:textId="77777777" w:rsidR="00704662" w:rsidRDefault="00704662" w:rsidP="00B96F12"/>
        </w:tc>
        <w:tc>
          <w:tcPr>
            <w:tcW w:w="1525" w:type="dxa"/>
          </w:tcPr>
          <w:p w14:paraId="2951CA39" w14:textId="77777777" w:rsidR="00704662" w:rsidRDefault="00704662" w:rsidP="00B96F12"/>
        </w:tc>
      </w:tr>
      <w:tr w:rsidR="00704662" w14:paraId="4AB9223E" w14:textId="77777777" w:rsidTr="00B96F12">
        <w:tc>
          <w:tcPr>
            <w:tcW w:w="4495" w:type="dxa"/>
          </w:tcPr>
          <w:p w14:paraId="541D4CAD" w14:textId="77777777" w:rsidR="00997A47" w:rsidRDefault="00704662" w:rsidP="00B96F12">
            <w:pPr>
              <w:rPr>
                <w:b/>
                <w:bCs/>
              </w:rPr>
            </w:pPr>
            <w:r>
              <w:rPr>
                <w:b/>
                <w:bCs/>
              </w:rPr>
              <w:t xml:space="preserve">Program </w:t>
            </w:r>
            <w:r w:rsidRPr="00332620">
              <w:rPr>
                <w:b/>
                <w:bCs/>
              </w:rPr>
              <w:t>Focus Areas and Specializations</w:t>
            </w:r>
          </w:p>
          <w:p w14:paraId="22BD9839" w14:textId="3FDE7438" w:rsidR="00704662" w:rsidRDefault="00704662" w:rsidP="00B96F12">
            <w:pPr>
              <w:rPr>
                <w:rFonts w:eastAsia="Times New Roman"/>
              </w:rPr>
            </w:pPr>
            <w:r>
              <w:rPr>
                <w:rFonts w:eastAsia="Times New Roman"/>
              </w:rPr>
              <w:t>Determine what you want to learn and what your goals are for your advanced degree. Then, list the features of each program to determine if the program's focus areas and specialization options align with your career goals and needs.</w:t>
            </w:r>
          </w:p>
          <w:p w14:paraId="01FD3604" w14:textId="77777777" w:rsidR="00704662" w:rsidRDefault="00704662" w:rsidP="00B96F12">
            <w:pPr>
              <w:rPr>
                <w:rFonts w:eastAsia="Times New Roman"/>
              </w:rPr>
            </w:pPr>
          </w:p>
          <w:p w14:paraId="5E857EF3" w14:textId="6EF9D8C0" w:rsidR="00704662" w:rsidRDefault="00704662" w:rsidP="00B96F12">
            <w:r>
              <w:rPr>
                <w:rFonts w:eastAsia="Times New Roman"/>
              </w:rPr>
              <w:br/>
            </w:r>
          </w:p>
        </w:tc>
        <w:tc>
          <w:tcPr>
            <w:tcW w:w="1701" w:type="dxa"/>
          </w:tcPr>
          <w:p w14:paraId="42640B9D" w14:textId="77777777" w:rsidR="00704662" w:rsidRDefault="00704662" w:rsidP="00B96F12"/>
        </w:tc>
        <w:tc>
          <w:tcPr>
            <w:tcW w:w="1629" w:type="dxa"/>
          </w:tcPr>
          <w:p w14:paraId="131E6FFD" w14:textId="77777777" w:rsidR="00704662" w:rsidRDefault="00704662" w:rsidP="00B96F12"/>
        </w:tc>
        <w:tc>
          <w:tcPr>
            <w:tcW w:w="1525" w:type="dxa"/>
          </w:tcPr>
          <w:p w14:paraId="11BAEA3F" w14:textId="77777777" w:rsidR="00704662" w:rsidRDefault="00704662" w:rsidP="00B96F12"/>
        </w:tc>
      </w:tr>
      <w:tr w:rsidR="00704662" w14:paraId="14652F78" w14:textId="77777777" w:rsidTr="00B96F12">
        <w:tc>
          <w:tcPr>
            <w:tcW w:w="4495" w:type="dxa"/>
          </w:tcPr>
          <w:p w14:paraId="5DA3F453" w14:textId="77777777" w:rsidR="00997A47" w:rsidRDefault="00704662" w:rsidP="00B96F12">
            <w:pPr>
              <w:rPr>
                <w:rFonts w:eastAsia="Times New Roman"/>
                <w:b/>
                <w:bCs/>
              </w:rPr>
            </w:pPr>
            <w:r>
              <w:rPr>
                <w:rFonts w:eastAsia="Times New Roman"/>
                <w:b/>
                <w:bCs/>
              </w:rPr>
              <w:t>Program Curricula and Online Instruction Methods</w:t>
            </w:r>
          </w:p>
          <w:p w14:paraId="125AC8A6" w14:textId="77777777" w:rsidR="00704662" w:rsidRDefault="00704662" w:rsidP="00B96F12">
            <w:pPr>
              <w:rPr>
                <w:rFonts w:eastAsia="Times New Roman"/>
              </w:rPr>
            </w:pPr>
            <w:r>
              <w:rPr>
                <w:rFonts w:eastAsia="Times New Roman"/>
              </w:rPr>
              <w:t>Research classes and align those details with your goals. Will the required and elective classes help you achieve your goals? Make notes on scheduling, delivery, flexibility and anything else that is important to you. If you are considering an online program, be sure to ask about online instruction methods and what is required for online students.</w:t>
            </w:r>
          </w:p>
          <w:p w14:paraId="37056844" w14:textId="4FC58666" w:rsidR="00BC23BD" w:rsidRPr="00BC23BD" w:rsidRDefault="00BC23BD" w:rsidP="00B96F12">
            <w:pPr>
              <w:rPr>
                <w:rFonts w:eastAsia="Times New Roman"/>
                <w:b/>
                <w:bCs/>
              </w:rPr>
            </w:pPr>
          </w:p>
        </w:tc>
        <w:tc>
          <w:tcPr>
            <w:tcW w:w="1701" w:type="dxa"/>
          </w:tcPr>
          <w:p w14:paraId="657DC667" w14:textId="77777777" w:rsidR="00704662" w:rsidRDefault="00704662" w:rsidP="00B96F12"/>
        </w:tc>
        <w:tc>
          <w:tcPr>
            <w:tcW w:w="1629" w:type="dxa"/>
          </w:tcPr>
          <w:p w14:paraId="2531451F" w14:textId="77777777" w:rsidR="00704662" w:rsidRDefault="00704662" w:rsidP="00B96F12"/>
        </w:tc>
        <w:tc>
          <w:tcPr>
            <w:tcW w:w="1525" w:type="dxa"/>
          </w:tcPr>
          <w:p w14:paraId="6E3578B8" w14:textId="77777777" w:rsidR="00704662" w:rsidRDefault="00704662" w:rsidP="00B96F12"/>
        </w:tc>
      </w:tr>
      <w:tr w:rsidR="00704662" w14:paraId="734BC429" w14:textId="77777777" w:rsidTr="00B96F12">
        <w:tc>
          <w:tcPr>
            <w:tcW w:w="4495" w:type="dxa"/>
          </w:tcPr>
          <w:p w14:paraId="5469D4AA" w14:textId="77777777" w:rsidR="00997A47" w:rsidRDefault="00704662" w:rsidP="00B96F12">
            <w:pPr>
              <w:rPr>
                <w:b/>
                <w:bCs/>
              </w:rPr>
            </w:pPr>
            <w:r w:rsidRPr="00013DE0">
              <w:rPr>
                <w:b/>
                <w:bCs/>
              </w:rPr>
              <w:lastRenderedPageBreak/>
              <w:t>Faculty and Instructors</w:t>
            </w:r>
            <w:r>
              <w:rPr>
                <w:b/>
                <w:bCs/>
              </w:rPr>
              <w:t xml:space="preserve"> </w:t>
            </w:r>
          </w:p>
          <w:p w14:paraId="08DAD58E" w14:textId="75E1042B" w:rsidR="00704662" w:rsidRDefault="00704662" w:rsidP="00B96F12">
            <w:pPr>
              <w:rPr>
                <w:rFonts w:eastAsia="Times New Roman"/>
              </w:rPr>
            </w:pPr>
            <w:r>
              <w:rPr>
                <w:rFonts w:eastAsia="Times New Roman"/>
              </w:rPr>
              <w:t>Determine what you value in an instructor and ask questions about who is teaching and what their qualifications are.</w:t>
            </w:r>
          </w:p>
          <w:p w14:paraId="4E3F5C96" w14:textId="77777777" w:rsidR="00704662" w:rsidRDefault="00704662" w:rsidP="00B96F12">
            <w:pPr>
              <w:rPr>
                <w:rFonts w:eastAsia="Times New Roman"/>
              </w:rPr>
            </w:pPr>
          </w:p>
          <w:p w14:paraId="67BBD017" w14:textId="77777777" w:rsidR="00704662" w:rsidRDefault="00704662" w:rsidP="00B96F12">
            <w:pPr>
              <w:rPr>
                <w:rFonts w:eastAsia="Times New Roman"/>
              </w:rPr>
            </w:pPr>
          </w:p>
          <w:p w14:paraId="6FCFC294" w14:textId="719B23DD" w:rsidR="00704662" w:rsidRDefault="00704662" w:rsidP="00B96F12">
            <w:r>
              <w:rPr>
                <w:rFonts w:eastAsia="Times New Roman"/>
              </w:rPr>
              <w:br/>
            </w:r>
          </w:p>
        </w:tc>
        <w:tc>
          <w:tcPr>
            <w:tcW w:w="1701" w:type="dxa"/>
          </w:tcPr>
          <w:p w14:paraId="10688AAD" w14:textId="77777777" w:rsidR="00704662" w:rsidRDefault="00704662" w:rsidP="00B96F12"/>
        </w:tc>
        <w:tc>
          <w:tcPr>
            <w:tcW w:w="1629" w:type="dxa"/>
          </w:tcPr>
          <w:p w14:paraId="159CB956" w14:textId="77777777" w:rsidR="00704662" w:rsidRDefault="00704662" w:rsidP="00B96F12"/>
        </w:tc>
        <w:tc>
          <w:tcPr>
            <w:tcW w:w="1525" w:type="dxa"/>
          </w:tcPr>
          <w:p w14:paraId="387ECB58" w14:textId="77777777" w:rsidR="00704662" w:rsidRDefault="00704662" w:rsidP="00B96F12"/>
        </w:tc>
      </w:tr>
      <w:tr w:rsidR="00704662" w14:paraId="196C4690" w14:textId="77777777" w:rsidTr="00B96F12">
        <w:tc>
          <w:tcPr>
            <w:tcW w:w="4495" w:type="dxa"/>
          </w:tcPr>
          <w:p w14:paraId="3E1CCD52" w14:textId="77777777" w:rsidR="00997A47" w:rsidRDefault="00704662" w:rsidP="00B96F12">
            <w:pPr>
              <w:rPr>
                <w:b/>
                <w:bCs/>
              </w:rPr>
            </w:pPr>
            <w:r w:rsidRPr="00013DE0">
              <w:rPr>
                <w:b/>
                <w:bCs/>
              </w:rPr>
              <w:t>School Reputation and School Rankings</w:t>
            </w:r>
            <w:r>
              <w:rPr>
                <w:b/>
                <w:bCs/>
              </w:rPr>
              <w:t xml:space="preserve"> </w:t>
            </w:r>
          </w:p>
          <w:p w14:paraId="3CB146E4" w14:textId="7B105F16" w:rsidR="00704662" w:rsidRDefault="00704662" w:rsidP="00B96F12">
            <w:r>
              <w:rPr>
                <w:rFonts w:eastAsia="Times New Roman"/>
              </w:rPr>
              <w:t xml:space="preserve">What is the reputation of the school? Does that reputation create any benefits or challenges for you? </w:t>
            </w:r>
            <w:r>
              <w:rPr>
                <w:rFonts w:eastAsia="Times New Roman"/>
              </w:rPr>
              <w:br/>
            </w:r>
          </w:p>
          <w:p w14:paraId="2A648CC3" w14:textId="77777777" w:rsidR="00704662" w:rsidRDefault="00704662" w:rsidP="00B96F12"/>
          <w:p w14:paraId="77F9652D" w14:textId="77777777" w:rsidR="00704662" w:rsidRDefault="00704662" w:rsidP="00B96F12"/>
          <w:p w14:paraId="35AB7313" w14:textId="77777777" w:rsidR="00704662" w:rsidRDefault="00704662" w:rsidP="00B96F12"/>
        </w:tc>
        <w:tc>
          <w:tcPr>
            <w:tcW w:w="1701" w:type="dxa"/>
          </w:tcPr>
          <w:p w14:paraId="0D6A5FF8" w14:textId="77777777" w:rsidR="00704662" w:rsidRDefault="00704662" w:rsidP="00B96F12"/>
        </w:tc>
        <w:tc>
          <w:tcPr>
            <w:tcW w:w="1629" w:type="dxa"/>
          </w:tcPr>
          <w:p w14:paraId="44F06C2F" w14:textId="77777777" w:rsidR="00704662" w:rsidRDefault="00704662" w:rsidP="00B96F12"/>
        </w:tc>
        <w:tc>
          <w:tcPr>
            <w:tcW w:w="1525" w:type="dxa"/>
          </w:tcPr>
          <w:p w14:paraId="56731EAA" w14:textId="77777777" w:rsidR="00704662" w:rsidRDefault="00704662" w:rsidP="00B96F12"/>
        </w:tc>
      </w:tr>
      <w:tr w:rsidR="00704662" w14:paraId="5CAEF9A7" w14:textId="77777777" w:rsidTr="00B96F12">
        <w:tc>
          <w:tcPr>
            <w:tcW w:w="4495" w:type="dxa"/>
          </w:tcPr>
          <w:p w14:paraId="69DBBDE1" w14:textId="77777777" w:rsidR="00704662" w:rsidRPr="000B0728" w:rsidRDefault="00704662" w:rsidP="00B96F12">
            <w:pPr>
              <w:rPr>
                <w:b/>
                <w:bCs/>
              </w:rPr>
            </w:pPr>
            <w:r w:rsidRPr="000B0728">
              <w:rPr>
                <w:b/>
                <w:bCs/>
              </w:rPr>
              <w:t>Geographic Location</w:t>
            </w:r>
          </w:p>
          <w:p w14:paraId="2E104A17" w14:textId="77777777" w:rsidR="00704662" w:rsidRDefault="00704662" w:rsidP="00B96F12">
            <w:pPr>
              <w:rPr>
                <w:rFonts w:eastAsia="Times New Roman"/>
              </w:rPr>
            </w:pPr>
            <w:r>
              <w:rPr>
                <w:rFonts w:eastAsia="Times New Roman"/>
              </w:rPr>
              <w:t>Understand your preferred learning style and modality. Use that information as one factor that helps you decide if you can thrive in one modality (online vs. in-person) or either. For out-of-state online programs, confirm the school accepts students from your state of residence.</w:t>
            </w:r>
          </w:p>
          <w:p w14:paraId="41F716AB" w14:textId="77777777" w:rsidR="00704662" w:rsidRPr="000B0728" w:rsidRDefault="00704662" w:rsidP="00B96F12">
            <w:pPr>
              <w:rPr>
                <w:b/>
                <w:bCs/>
              </w:rPr>
            </w:pPr>
            <w:r>
              <w:rPr>
                <w:rFonts w:eastAsia="Times New Roman"/>
              </w:rPr>
              <w:br/>
            </w:r>
          </w:p>
        </w:tc>
        <w:tc>
          <w:tcPr>
            <w:tcW w:w="1701" w:type="dxa"/>
          </w:tcPr>
          <w:p w14:paraId="3F2D6E72" w14:textId="77777777" w:rsidR="00704662" w:rsidRDefault="00704662" w:rsidP="00B96F12"/>
        </w:tc>
        <w:tc>
          <w:tcPr>
            <w:tcW w:w="1629" w:type="dxa"/>
          </w:tcPr>
          <w:p w14:paraId="4CF2DA77" w14:textId="77777777" w:rsidR="00704662" w:rsidRDefault="00704662" w:rsidP="00B96F12"/>
        </w:tc>
        <w:tc>
          <w:tcPr>
            <w:tcW w:w="1525" w:type="dxa"/>
          </w:tcPr>
          <w:p w14:paraId="1BB3D2E9" w14:textId="77777777" w:rsidR="00704662" w:rsidRDefault="00704662" w:rsidP="00B96F12"/>
        </w:tc>
      </w:tr>
      <w:tr w:rsidR="00704662" w14:paraId="0498D47D" w14:textId="77777777" w:rsidTr="00B96F12">
        <w:tc>
          <w:tcPr>
            <w:tcW w:w="4495" w:type="dxa"/>
          </w:tcPr>
          <w:p w14:paraId="3FAC60AC" w14:textId="77777777" w:rsidR="00704662" w:rsidRPr="000B0728" w:rsidRDefault="00704662" w:rsidP="00B96F12">
            <w:pPr>
              <w:rPr>
                <w:b/>
                <w:bCs/>
              </w:rPr>
            </w:pPr>
            <w:r w:rsidRPr="000B0728">
              <w:rPr>
                <w:b/>
                <w:bCs/>
              </w:rPr>
              <w:t>Life Beyond Courses</w:t>
            </w:r>
          </w:p>
          <w:p w14:paraId="53057AA1" w14:textId="77777777" w:rsidR="00704662" w:rsidRDefault="00704662" w:rsidP="00B96F12">
            <w:pPr>
              <w:rPr>
                <w:rFonts w:eastAsia="Times New Roman"/>
              </w:rPr>
            </w:pPr>
            <w:r>
              <w:rPr>
                <w:rFonts w:eastAsia="Times New Roman"/>
              </w:rPr>
              <w:t>List opportunities and services available to students beyond courses, such as career placement services, access to university librarians and writing center, alumni connections and engagement, and more.</w:t>
            </w:r>
          </w:p>
          <w:p w14:paraId="143E4BA8" w14:textId="77777777" w:rsidR="00704662" w:rsidRDefault="00704662" w:rsidP="00B96F12">
            <w:pPr>
              <w:rPr>
                <w:rFonts w:eastAsia="Times New Roman"/>
              </w:rPr>
            </w:pPr>
          </w:p>
          <w:p w14:paraId="164BB63E" w14:textId="77777777" w:rsidR="00704662" w:rsidRDefault="00704662" w:rsidP="00B96F12">
            <w:pPr>
              <w:rPr>
                <w:rFonts w:eastAsia="Times New Roman"/>
              </w:rPr>
            </w:pPr>
          </w:p>
          <w:p w14:paraId="34E9255A" w14:textId="77777777" w:rsidR="00704662" w:rsidRDefault="00704662" w:rsidP="00B96F12"/>
        </w:tc>
        <w:tc>
          <w:tcPr>
            <w:tcW w:w="1701" w:type="dxa"/>
          </w:tcPr>
          <w:p w14:paraId="6F4AC5CF" w14:textId="77777777" w:rsidR="00704662" w:rsidRDefault="00704662" w:rsidP="00B96F12"/>
        </w:tc>
        <w:tc>
          <w:tcPr>
            <w:tcW w:w="1629" w:type="dxa"/>
          </w:tcPr>
          <w:p w14:paraId="2293876B" w14:textId="77777777" w:rsidR="00704662" w:rsidRDefault="00704662" w:rsidP="00B96F12"/>
        </w:tc>
        <w:tc>
          <w:tcPr>
            <w:tcW w:w="1525" w:type="dxa"/>
          </w:tcPr>
          <w:p w14:paraId="10BED908" w14:textId="77777777" w:rsidR="00704662" w:rsidRDefault="00704662" w:rsidP="00B96F12"/>
        </w:tc>
      </w:tr>
      <w:tr w:rsidR="00704662" w14:paraId="14D60355" w14:textId="77777777" w:rsidTr="00B96F12">
        <w:tc>
          <w:tcPr>
            <w:tcW w:w="4495" w:type="dxa"/>
          </w:tcPr>
          <w:p w14:paraId="2ADE8D9C" w14:textId="77777777" w:rsidR="00997A47" w:rsidRDefault="00704662" w:rsidP="00B96F12">
            <w:pPr>
              <w:rPr>
                <w:b/>
                <w:bCs/>
              </w:rPr>
            </w:pPr>
            <w:r w:rsidRPr="00BE3884">
              <w:rPr>
                <w:b/>
                <w:bCs/>
              </w:rPr>
              <w:t>Extra Factors to Consider</w:t>
            </w:r>
            <w:r>
              <w:rPr>
                <w:b/>
                <w:bCs/>
              </w:rPr>
              <w:t xml:space="preserve"> </w:t>
            </w:r>
          </w:p>
          <w:p w14:paraId="761C64F2" w14:textId="71FDA637" w:rsidR="00704662" w:rsidRDefault="00704662" w:rsidP="00B96F12">
            <w:pPr>
              <w:rPr>
                <w:rFonts w:eastAsia="Times New Roman"/>
              </w:rPr>
            </w:pPr>
            <w:r>
              <w:rPr>
                <w:rFonts w:eastAsia="Times New Roman"/>
              </w:rPr>
              <w:t>List any “extra” features of a program. Then consider if they bring any meaningful benefit to you.</w:t>
            </w:r>
          </w:p>
          <w:p w14:paraId="3A599831" w14:textId="77777777" w:rsidR="00704662" w:rsidRDefault="00704662" w:rsidP="00B96F12">
            <w:pPr>
              <w:rPr>
                <w:rFonts w:eastAsia="Times New Roman"/>
              </w:rPr>
            </w:pPr>
          </w:p>
          <w:p w14:paraId="72DB62C3" w14:textId="77777777" w:rsidR="00704662" w:rsidRDefault="00704662" w:rsidP="00B96F12">
            <w:pPr>
              <w:rPr>
                <w:rFonts w:eastAsia="Times New Roman"/>
              </w:rPr>
            </w:pPr>
          </w:p>
          <w:p w14:paraId="1601F50B" w14:textId="77777777" w:rsidR="00704662" w:rsidRDefault="00704662" w:rsidP="00B96F12">
            <w:pPr>
              <w:rPr>
                <w:rFonts w:eastAsia="Times New Roman"/>
              </w:rPr>
            </w:pPr>
          </w:p>
          <w:p w14:paraId="7F055AE1" w14:textId="77777777" w:rsidR="00704662" w:rsidRDefault="00704662" w:rsidP="00B96F12">
            <w:pPr>
              <w:rPr>
                <w:rFonts w:eastAsia="Times New Roman"/>
              </w:rPr>
            </w:pPr>
          </w:p>
          <w:p w14:paraId="1A306872" w14:textId="77777777" w:rsidR="00704662" w:rsidRDefault="00704662" w:rsidP="00B96F12">
            <w:pPr>
              <w:rPr>
                <w:rFonts w:eastAsia="Times New Roman"/>
              </w:rPr>
            </w:pPr>
          </w:p>
          <w:p w14:paraId="4E238C52" w14:textId="77777777" w:rsidR="00704662" w:rsidRDefault="00704662" w:rsidP="00B96F12"/>
        </w:tc>
        <w:tc>
          <w:tcPr>
            <w:tcW w:w="1701" w:type="dxa"/>
          </w:tcPr>
          <w:p w14:paraId="44CAF464" w14:textId="77777777" w:rsidR="00704662" w:rsidRDefault="00704662" w:rsidP="00B96F12"/>
        </w:tc>
        <w:tc>
          <w:tcPr>
            <w:tcW w:w="1629" w:type="dxa"/>
          </w:tcPr>
          <w:p w14:paraId="390E688F" w14:textId="77777777" w:rsidR="00704662" w:rsidRDefault="00704662" w:rsidP="00B96F12"/>
        </w:tc>
        <w:tc>
          <w:tcPr>
            <w:tcW w:w="1525" w:type="dxa"/>
          </w:tcPr>
          <w:p w14:paraId="78CE13AE" w14:textId="77777777" w:rsidR="00704662" w:rsidRDefault="00704662" w:rsidP="00B96F12"/>
        </w:tc>
      </w:tr>
    </w:tbl>
    <w:p w14:paraId="7D491D47" w14:textId="5A5B1CB8" w:rsidR="00BC23BD" w:rsidRDefault="00BC23BD"/>
    <w:sectPr w:rsidR="00BC23BD">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5982" w14:textId="77777777" w:rsidR="00223DEE" w:rsidRDefault="00223DEE" w:rsidP="00BC23BD">
      <w:r>
        <w:separator/>
      </w:r>
    </w:p>
  </w:endnote>
  <w:endnote w:type="continuationSeparator" w:id="0">
    <w:p w14:paraId="1DF23170" w14:textId="77777777" w:rsidR="00223DEE" w:rsidRDefault="00223DEE" w:rsidP="00BC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Sylfae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EDD4" w14:textId="3EBFD36D" w:rsidR="00BC23BD" w:rsidRDefault="00BC23BD" w:rsidP="00BC23BD">
    <w:r w:rsidRPr="00BC23BD">
      <w:t>Kropp</w:t>
    </w:r>
    <w:r>
      <w:t xml:space="preserve">, E. (2023, July 21). </w:t>
    </w:r>
    <w:r w:rsidRPr="00BC23BD">
      <w:rPr>
        <w:i/>
        <w:iCs/>
      </w:rPr>
      <w:t>Advice for Choosing the Master’s in Communication Program That is Right for You</w:t>
    </w:r>
    <w:r>
      <w:t xml:space="preserve">. MastersinCommunications.com. </w:t>
    </w:r>
    <w:r w:rsidRPr="00BC23BD">
      <w:t>https://www.mastersincommunications.com/features/advice-for-choosing-a-masters-in-communication-program</w:t>
    </w:r>
  </w:p>
  <w:p w14:paraId="2ADBBD51" w14:textId="77777777" w:rsidR="00BC23BD" w:rsidRDefault="00BC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F264" w14:textId="77777777" w:rsidR="00223DEE" w:rsidRDefault="00223DEE" w:rsidP="00BC23BD">
      <w:r>
        <w:separator/>
      </w:r>
    </w:p>
  </w:footnote>
  <w:footnote w:type="continuationSeparator" w:id="0">
    <w:p w14:paraId="5356A1C2" w14:textId="77777777" w:rsidR="00223DEE" w:rsidRDefault="00223DEE" w:rsidP="00BC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48F7" w14:textId="189B1434" w:rsidR="00BC23BD" w:rsidRDefault="00BC23BD">
    <w:pPr>
      <w:pStyle w:val="Header"/>
    </w:pPr>
    <w:r>
      <w:rPr>
        <w:noProof/>
      </w:rPr>
      <w:pict w14:anchorId="73E0F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510032" o:spid="_x0000_s1026" type="#_x0000_t136" style="position:absolute;margin-left:0;margin-top:0;width:595.95pt;height:63.85pt;rotation:315;z-index:-251655168;mso-position-horizontal:center;mso-position-horizontal-relative:margin;mso-position-vertical:center;mso-position-vertical-relative:margin" o:allowincell="f" fillcolor="silver" stroked="f">
          <v:fill opacity=".5"/>
          <v:textpath style="font-family:&quot;Calibri&quot;;font-size:1pt" string="MastersinCommunications.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8A1A" w14:textId="09BEF4DD" w:rsidR="00BC23BD" w:rsidRDefault="00BC23BD">
    <w:pPr>
      <w:pStyle w:val="Header"/>
    </w:pPr>
    <w:r>
      <w:rPr>
        <w:noProof/>
      </w:rPr>
      <w:pict w14:anchorId="5D5E6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510033" o:spid="_x0000_s1027" type="#_x0000_t136" style="position:absolute;margin-left:0;margin-top:0;width:595.95pt;height:63.85pt;rotation:315;z-index:-251653120;mso-position-horizontal:center;mso-position-horizontal-relative:margin;mso-position-vertical:center;mso-position-vertical-relative:margin" o:allowincell="f" fillcolor="silver" stroked="f">
          <v:fill opacity=".5"/>
          <v:textpath style="font-family:&quot;Calibri&quot;;font-size:1pt" string="MastersinCommunications.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CCF" w14:textId="272348A6" w:rsidR="00BC23BD" w:rsidRDefault="00BC23BD">
    <w:pPr>
      <w:pStyle w:val="Header"/>
    </w:pPr>
    <w:r>
      <w:rPr>
        <w:noProof/>
      </w:rPr>
      <w:pict w14:anchorId="1BE7D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3510031" o:spid="_x0000_s1025" type="#_x0000_t136" style="position:absolute;margin-left:0;margin-top:0;width:595.95pt;height:63.85pt;rotation:315;z-index:-251657216;mso-position-horizontal:center;mso-position-horizontal-relative:margin;mso-position-vertical:center;mso-position-vertical-relative:margin" o:allowincell="f" fillcolor="silver" stroked="f">
          <v:fill opacity=".5"/>
          <v:textpath style="font-family:&quot;Calibri&quot;;font-size:1pt" string="MastersinCommunications.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62"/>
    <w:rsid w:val="0000167E"/>
    <w:rsid w:val="00001E3A"/>
    <w:rsid w:val="00002253"/>
    <w:rsid w:val="00004B56"/>
    <w:rsid w:val="00005CA2"/>
    <w:rsid w:val="000104E5"/>
    <w:rsid w:val="000112F4"/>
    <w:rsid w:val="00021C97"/>
    <w:rsid w:val="00022716"/>
    <w:rsid w:val="00022E61"/>
    <w:rsid w:val="00024F8B"/>
    <w:rsid w:val="00031409"/>
    <w:rsid w:val="000317B1"/>
    <w:rsid w:val="00034C17"/>
    <w:rsid w:val="00036823"/>
    <w:rsid w:val="00037E09"/>
    <w:rsid w:val="00045F77"/>
    <w:rsid w:val="00047777"/>
    <w:rsid w:val="00050B97"/>
    <w:rsid w:val="00050DB9"/>
    <w:rsid w:val="00052810"/>
    <w:rsid w:val="0005360C"/>
    <w:rsid w:val="00057C33"/>
    <w:rsid w:val="000633FC"/>
    <w:rsid w:val="00065250"/>
    <w:rsid w:val="00066645"/>
    <w:rsid w:val="00072E44"/>
    <w:rsid w:val="000779FB"/>
    <w:rsid w:val="00081D46"/>
    <w:rsid w:val="000862DB"/>
    <w:rsid w:val="00087FBC"/>
    <w:rsid w:val="00092B34"/>
    <w:rsid w:val="00092C3D"/>
    <w:rsid w:val="000A0F21"/>
    <w:rsid w:val="000A2B43"/>
    <w:rsid w:val="000A4527"/>
    <w:rsid w:val="000A569A"/>
    <w:rsid w:val="000A7CE2"/>
    <w:rsid w:val="000B5E83"/>
    <w:rsid w:val="000B61F6"/>
    <w:rsid w:val="000C2574"/>
    <w:rsid w:val="000C65B0"/>
    <w:rsid w:val="000C6855"/>
    <w:rsid w:val="000D37EA"/>
    <w:rsid w:val="000D6C90"/>
    <w:rsid w:val="000E46EF"/>
    <w:rsid w:val="000E4F12"/>
    <w:rsid w:val="000E59DD"/>
    <w:rsid w:val="000E5A17"/>
    <w:rsid w:val="000E7BFF"/>
    <w:rsid w:val="000F08F8"/>
    <w:rsid w:val="000F0EAC"/>
    <w:rsid w:val="000F2DDC"/>
    <w:rsid w:val="000F4F74"/>
    <w:rsid w:val="0010215A"/>
    <w:rsid w:val="0010708F"/>
    <w:rsid w:val="00107320"/>
    <w:rsid w:val="00107577"/>
    <w:rsid w:val="0011162B"/>
    <w:rsid w:val="00113169"/>
    <w:rsid w:val="00113E86"/>
    <w:rsid w:val="0011617F"/>
    <w:rsid w:val="00116FF3"/>
    <w:rsid w:val="00117628"/>
    <w:rsid w:val="00120F67"/>
    <w:rsid w:val="00121936"/>
    <w:rsid w:val="00122761"/>
    <w:rsid w:val="00124EC5"/>
    <w:rsid w:val="00132F8E"/>
    <w:rsid w:val="00136C94"/>
    <w:rsid w:val="00143225"/>
    <w:rsid w:val="00143815"/>
    <w:rsid w:val="001456B9"/>
    <w:rsid w:val="001458B3"/>
    <w:rsid w:val="00146BD8"/>
    <w:rsid w:val="001646C8"/>
    <w:rsid w:val="00166CB0"/>
    <w:rsid w:val="00173363"/>
    <w:rsid w:val="00173518"/>
    <w:rsid w:val="00173E19"/>
    <w:rsid w:val="00173F33"/>
    <w:rsid w:val="00177BA4"/>
    <w:rsid w:val="001806BB"/>
    <w:rsid w:val="00180ECA"/>
    <w:rsid w:val="00182438"/>
    <w:rsid w:val="00183B63"/>
    <w:rsid w:val="0018733D"/>
    <w:rsid w:val="00190F8D"/>
    <w:rsid w:val="001916D7"/>
    <w:rsid w:val="00191E8E"/>
    <w:rsid w:val="00192722"/>
    <w:rsid w:val="00192AF0"/>
    <w:rsid w:val="00193CE0"/>
    <w:rsid w:val="00193D7B"/>
    <w:rsid w:val="001966D1"/>
    <w:rsid w:val="001A0B28"/>
    <w:rsid w:val="001A106E"/>
    <w:rsid w:val="001A7936"/>
    <w:rsid w:val="001A7D0E"/>
    <w:rsid w:val="001B1EE5"/>
    <w:rsid w:val="001B45E6"/>
    <w:rsid w:val="001B5B29"/>
    <w:rsid w:val="001B5D65"/>
    <w:rsid w:val="001B6525"/>
    <w:rsid w:val="001D2426"/>
    <w:rsid w:val="001D45BC"/>
    <w:rsid w:val="001D45CD"/>
    <w:rsid w:val="001D4CCB"/>
    <w:rsid w:val="001E10F3"/>
    <w:rsid w:val="001E65CD"/>
    <w:rsid w:val="001E6CC6"/>
    <w:rsid w:val="001E6E06"/>
    <w:rsid w:val="002011CC"/>
    <w:rsid w:val="002013A9"/>
    <w:rsid w:val="002014F8"/>
    <w:rsid w:val="00201E64"/>
    <w:rsid w:val="00203889"/>
    <w:rsid w:val="00203F98"/>
    <w:rsid w:val="00204EDB"/>
    <w:rsid w:val="00206BA9"/>
    <w:rsid w:val="0021011C"/>
    <w:rsid w:val="002131E6"/>
    <w:rsid w:val="00215A49"/>
    <w:rsid w:val="00215C29"/>
    <w:rsid w:val="00220311"/>
    <w:rsid w:val="00223DEE"/>
    <w:rsid w:val="00227F39"/>
    <w:rsid w:val="0023140E"/>
    <w:rsid w:val="00232662"/>
    <w:rsid w:val="002371BE"/>
    <w:rsid w:val="00240549"/>
    <w:rsid w:val="0024072D"/>
    <w:rsid w:val="00241DC0"/>
    <w:rsid w:val="00244394"/>
    <w:rsid w:val="0024498B"/>
    <w:rsid w:val="0024692C"/>
    <w:rsid w:val="00253E63"/>
    <w:rsid w:val="00261186"/>
    <w:rsid w:val="002627D6"/>
    <w:rsid w:val="00267781"/>
    <w:rsid w:val="0027175E"/>
    <w:rsid w:val="002726DB"/>
    <w:rsid w:val="00284B05"/>
    <w:rsid w:val="002859A3"/>
    <w:rsid w:val="00286788"/>
    <w:rsid w:val="00287682"/>
    <w:rsid w:val="00291A78"/>
    <w:rsid w:val="00296532"/>
    <w:rsid w:val="002968C0"/>
    <w:rsid w:val="002A383D"/>
    <w:rsid w:val="002A4038"/>
    <w:rsid w:val="002A679B"/>
    <w:rsid w:val="002A7966"/>
    <w:rsid w:val="002A79BA"/>
    <w:rsid w:val="002B3D13"/>
    <w:rsid w:val="002B6CF0"/>
    <w:rsid w:val="002D283E"/>
    <w:rsid w:val="002D4A76"/>
    <w:rsid w:val="002E3D83"/>
    <w:rsid w:val="002E5E7E"/>
    <w:rsid w:val="002F0485"/>
    <w:rsid w:val="002F1365"/>
    <w:rsid w:val="002F5622"/>
    <w:rsid w:val="002F6A15"/>
    <w:rsid w:val="00302EF6"/>
    <w:rsid w:val="00310108"/>
    <w:rsid w:val="003111B3"/>
    <w:rsid w:val="0031378C"/>
    <w:rsid w:val="0032119F"/>
    <w:rsid w:val="00323F04"/>
    <w:rsid w:val="00324C5F"/>
    <w:rsid w:val="003260C4"/>
    <w:rsid w:val="00332051"/>
    <w:rsid w:val="003326FE"/>
    <w:rsid w:val="00333C5B"/>
    <w:rsid w:val="003415D6"/>
    <w:rsid w:val="003449A2"/>
    <w:rsid w:val="00350BF1"/>
    <w:rsid w:val="003541B1"/>
    <w:rsid w:val="00354A7F"/>
    <w:rsid w:val="00356BE8"/>
    <w:rsid w:val="00357AC9"/>
    <w:rsid w:val="00365244"/>
    <w:rsid w:val="00370985"/>
    <w:rsid w:val="003756A3"/>
    <w:rsid w:val="00377EAB"/>
    <w:rsid w:val="00380393"/>
    <w:rsid w:val="00385EEE"/>
    <w:rsid w:val="003910C4"/>
    <w:rsid w:val="00391E79"/>
    <w:rsid w:val="0039202C"/>
    <w:rsid w:val="00393D1F"/>
    <w:rsid w:val="0039788E"/>
    <w:rsid w:val="003A1E6D"/>
    <w:rsid w:val="003A3D24"/>
    <w:rsid w:val="003B2B5F"/>
    <w:rsid w:val="003B389D"/>
    <w:rsid w:val="003B69BF"/>
    <w:rsid w:val="003B6D03"/>
    <w:rsid w:val="003B6E91"/>
    <w:rsid w:val="003C1B10"/>
    <w:rsid w:val="003C484E"/>
    <w:rsid w:val="003C744A"/>
    <w:rsid w:val="003D10B0"/>
    <w:rsid w:val="003D11E0"/>
    <w:rsid w:val="003D2E3D"/>
    <w:rsid w:val="003D32EA"/>
    <w:rsid w:val="003D7AE9"/>
    <w:rsid w:val="003E17B2"/>
    <w:rsid w:val="003E24F2"/>
    <w:rsid w:val="003E7D2C"/>
    <w:rsid w:val="003F0760"/>
    <w:rsid w:val="003F0E7A"/>
    <w:rsid w:val="003F17E2"/>
    <w:rsid w:val="003F7AF4"/>
    <w:rsid w:val="00401164"/>
    <w:rsid w:val="00403B28"/>
    <w:rsid w:val="00404035"/>
    <w:rsid w:val="00410945"/>
    <w:rsid w:val="00424C16"/>
    <w:rsid w:val="00424D33"/>
    <w:rsid w:val="00435AE9"/>
    <w:rsid w:val="00441991"/>
    <w:rsid w:val="00444DE7"/>
    <w:rsid w:val="00446E10"/>
    <w:rsid w:val="0045468D"/>
    <w:rsid w:val="00464304"/>
    <w:rsid w:val="004664FD"/>
    <w:rsid w:val="00474F3F"/>
    <w:rsid w:val="00477D6C"/>
    <w:rsid w:val="00477FD8"/>
    <w:rsid w:val="0048488B"/>
    <w:rsid w:val="0048488F"/>
    <w:rsid w:val="004852B2"/>
    <w:rsid w:val="00494793"/>
    <w:rsid w:val="004A424E"/>
    <w:rsid w:val="004B4B27"/>
    <w:rsid w:val="004B5569"/>
    <w:rsid w:val="004B6DDE"/>
    <w:rsid w:val="004B7BE6"/>
    <w:rsid w:val="004C1149"/>
    <w:rsid w:val="004C1A3C"/>
    <w:rsid w:val="004C1C78"/>
    <w:rsid w:val="004C7B9B"/>
    <w:rsid w:val="004C7EBD"/>
    <w:rsid w:val="004D25BD"/>
    <w:rsid w:val="004D4699"/>
    <w:rsid w:val="004D50EB"/>
    <w:rsid w:val="004D6EA9"/>
    <w:rsid w:val="004E1003"/>
    <w:rsid w:val="004E4255"/>
    <w:rsid w:val="004E4A8C"/>
    <w:rsid w:val="004E7E83"/>
    <w:rsid w:val="004F2443"/>
    <w:rsid w:val="005009F3"/>
    <w:rsid w:val="005017C7"/>
    <w:rsid w:val="00504E3C"/>
    <w:rsid w:val="00505641"/>
    <w:rsid w:val="00506810"/>
    <w:rsid w:val="005104F7"/>
    <w:rsid w:val="00514251"/>
    <w:rsid w:val="005245B3"/>
    <w:rsid w:val="00525CB6"/>
    <w:rsid w:val="00525D5E"/>
    <w:rsid w:val="00526C7D"/>
    <w:rsid w:val="005273B8"/>
    <w:rsid w:val="00530237"/>
    <w:rsid w:val="00533E66"/>
    <w:rsid w:val="005447AB"/>
    <w:rsid w:val="00546F20"/>
    <w:rsid w:val="00552F6E"/>
    <w:rsid w:val="00560F4B"/>
    <w:rsid w:val="005613D2"/>
    <w:rsid w:val="005620CF"/>
    <w:rsid w:val="00563E3E"/>
    <w:rsid w:val="00575E01"/>
    <w:rsid w:val="00576029"/>
    <w:rsid w:val="005815C7"/>
    <w:rsid w:val="00582659"/>
    <w:rsid w:val="00582E28"/>
    <w:rsid w:val="00583CD3"/>
    <w:rsid w:val="005903C0"/>
    <w:rsid w:val="00590B66"/>
    <w:rsid w:val="00591329"/>
    <w:rsid w:val="00591EAD"/>
    <w:rsid w:val="005A3B2B"/>
    <w:rsid w:val="005A46B6"/>
    <w:rsid w:val="005A5A34"/>
    <w:rsid w:val="005A76EB"/>
    <w:rsid w:val="005B0FD3"/>
    <w:rsid w:val="005B108A"/>
    <w:rsid w:val="005B19E9"/>
    <w:rsid w:val="005B3812"/>
    <w:rsid w:val="005B3C36"/>
    <w:rsid w:val="005B52F1"/>
    <w:rsid w:val="005B6C49"/>
    <w:rsid w:val="005B709B"/>
    <w:rsid w:val="005B7BE9"/>
    <w:rsid w:val="005C08F2"/>
    <w:rsid w:val="005C5677"/>
    <w:rsid w:val="005C796C"/>
    <w:rsid w:val="005D1C88"/>
    <w:rsid w:val="005D6AA8"/>
    <w:rsid w:val="005E44AB"/>
    <w:rsid w:val="005E61FE"/>
    <w:rsid w:val="005F380C"/>
    <w:rsid w:val="005F7EAE"/>
    <w:rsid w:val="0060046E"/>
    <w:rsid w:val="00602E0D"/>
    <w:rsid w:val="00610226"/>
    <w:rsid w:val="006114BF"/>
    <w:rsid w:val="0061505D"/>
    <w:rsid w:val="00616DFF"/>
    <w:rsid w:val="0061793B"/>
    <w:rsid w:val="006220D5"/>
    <w:rsid w:val="00623746"/>
    <w:rsid w:val="00623C6F"/>
    <w:rsid w:val="0062435C"/>
    <w:rsid w:val="00626934"/>
    <w:rsid w:val="00627026"/>
    <w:rsid w:val="00627720"/>
    <w:rsid w:val="00630D88"/>
    <w:rsid w:val="006339F6"/>
    <w:rsid w:val="00635B79"/>
    <w:rsid w:val="00636891"/>
    <w:rsid w:val="0064234E"/>
    <w:rsid w:val="0064235F"/>
    <w:rsid w:val="00643C05"/>
    <w:rsid w:val="0064623B"/>
    <w:rsid w:val="00646EA6"/>
    <w:rsid w:val="00650CA6"/>
    <w:rsid w:val="00651092"/>
    <w:rsid w:val="00651210"/>
    <w:rsid w:val="00652FBF"/>
    <w:rsid w:val="00656986"/>
    <w:rsid w:val="00660BA1"/>
    <w:rsid w:val="00661E00"/>
    <w:rsid w:val="00662D9A"/>
    <w:rsid w:val="00664550"/>
    <w:rsid w:val="006704F9"/>
    <w:rsid w:val="0067313A"/>
    <w:rsid w:val="00674261"/>
    <w:rsid w:val="0067536A"/>
    <w:rsid w:val="0067561E"/>
    <w:rsid w:val="00677E17"/>
    <w:rsid w:val="00681276"/>
    <w:rsid w:val="006836DC"/>
    <w:rsid w:val="006853E9"/>
    <w:rsid w:val="006A6EFF"/>
    <w:rsid w:val="006B1E2B"/>
    <w:rsid w:val="006C02CB"/>
    <w:rsid w:val="006C37D4"/>
    <w:rsid w:val="006C5A69"/>
    <w:rsid w:val="006D72D5"/>
    <w:rsid w:val="006E0602"/>
    <w:rsid w:val="006E265D"/>
    <w:rsid w:val="006E5D25"/>
    <w:rsid w:val="006E6702"/>
    <w:rsid w:val="006F3254"/>
    <w:rsid w:val="006F4E21"/>
    <w:rsid w:val="006F59D9"/>
    <w:rsid w:val="007000AF"/>
    <w:rsid w:val="00701AA9"/>
    <w:rsid w:val="007038BC"/>
    <w:rsid w:val="00704662"/>
    <w:rsid w:val="007128CB"/>
    <w:rsid w:val="007165C9"/>
    <w:rsid w:val="00721FF9"/>
    <w:rsid w:val="0072242D"/>
    <w:rsid w:val="0072274D"/>
    <w:rsid w:val="00723C1E"/>
    <w:rsid w:val="00725D56"/>
    <w:rsid w:val="00730B4C"/>
    <w:rsid w:val="007321A4"/>
    <w:rsid w:val="00732BFC"/>
    <w:rsid w:val="00734196"/>
    <w:rsid w:val="007342C3"/>
    <w:rsid w:val="00755D64"/>
    <w:rsid w:val="007579B5"/>
    <w:rsid w:val="00761833"/>
    <w:rsid w:val="00761B26"/>
    <w:rsid w:val="00763F1F"/>
    <w:rsid w:val="00764E8C"/>
    <w:rsid w:val="0077204B"/>
    <w:rsid w:val="00772280"/>
    <w:rsid w:val="0077416D"/>
    <w:rsid w:val="00775725"/>
    <w:rsid w:val="00776868"/>
    <w:rsid w:val="00777C2C"/>
    <w:rsid w:val="00783158"/>
    <w:rsid w:val="007841DC"/>
    <w:rsid w:val="00793BEB"/>
    <w:rsid w:val="007946F6"/>
    <w:rsid w:val="00795331"/>
    <w:rsid w:val="007A15E2"/>
    <w:rsid w:val="007B05A1"/>
    <w:rsid w:val="007B4B81"/>
    <w:rsid w:val="007B5138"/>
    <w:rsid w:val="007B5EA1"/>
    <w:rsid w:val="007C04E0"/>
    <w:rsid w:val="007C0F3F"/>
    <w:rsid w:val="007C4BE5"/>
    <w:rsid w:val="007D0C4B"/>
    <w:rsid w:val="007E25CF"/>
    <w:rsid w:val="007E2856"/>
    <w:rsid w:val="007E64FC"/>
    <w:rsid w:val="007E67EE"/>
    <w:rsid w:val="007E6B55"/>
    <w:rsid w:val="007E70BF"/>
    <w:rsid w:val="007F0F2E"/>
    <w:rsid w:val="007F19C4"/>
    <w:rsid w:val="007F31BC"/>
    <w:rsid w:val="007F4A20"/>
    <w:rsid w:val="007F4F9E"/>
    <w:rsid w:val="00800958"/>
    <w:rsid w:val="00801607"/>
    <w:rsid w:val="00801C00"/>
    <w:rsid w:val="00805E0B"/>
    <w:rsid w:val="008107FF"/>
    <w:rsid w:val="00810A42"/>
    <w:rsid w:val="00815441"/>
    <w:rsid w:val="00817BB7"/>
    <w:rsid w:val="00823D1D"/>
    <w:rsid w:val="008257CC"/>
    <w:rsid w:val="00832190"/>
    <w:rsid w:val="00834283"/>
    <w:rsid w:val="00835AD8"/>
    <w:rsid w:val="00837E27"/>
    <w:rsid w:val="008402E8"/>
    <w:rsid w:val="00846BF3"/>
    <w:rsid w:val="00846CA4"/>
    <w:rsid w:val="00850723"/>
    <w:rsid w:val="00850E99"/>
    <w:rsid w:val="008600BF"/>
    <w:rsid w:val="00863C6B"/>
    <w:rsid w:val="00865C60"/>
    <w:rsid w:val="0086624C"/>
    <w:rsid w:val="00870820"/>
    <w:rsid w:val="008750D4"/>
    <w:rsid w:val="0088023D"/>
    <w:rsid w:val="00881BDF"/>
    <w:rsid w:val="00882CC5"/>
    <w:rsid w:val="00886124"/>
    <w:rsid w:val="00886631"/>
    <w:rsid w:val="00887D0B"/>
    <w:rsid w:val="00892073"/>
    <w:rsid w:val="00895234"/>
    <w:rsid w:val="008A130C"/>
    <w:rsid w:val="008A428D"/>
    <w:rsid w:val="008A54E7"/>
    <w:rsid w:val="008B5AA8"/>
    <w:rsid w:val="008C0C13"/>
    <w:rsid w:val="008C128A"/>
    <w:rsid w:val="008C4942"/>
    <w:rsid w:val="008C6BC6"/>
    <w:rsid w:val="008C77A5"/>
    <w:rsid w:val="008D63EA"/>
    <w:rsid w:val="008E1CFA"/>
    <w:rsid w:val="008E2B78"/>
    <w:rsid w:val="008F39D2"/>
    <w:rsid w:val="008F3FDB"/>
    <w:rsid w:val="008F75B2"/>
    <w:rsid w:val="00900EFC"/>
    <w:rsid w:val="009014F9"/>
    <w:rsid w:val="009039D2"/>
    <w:rsid w:val="00903F2C"/>
    <w:rsid w:val="00906FEE"/>
    <w:rsid w:val="00917149"/>
    <w:rsid w:val="009178D1"/>
    <w:rsid w:val="009230EF"/>
    <w:rsid w:val="009250C0"/>
    <w:rsid w:val="009276EF"/>
    <w:rsid w:val="0093221F"/>
    <w:rsid w:val="00933967"/>
    <w:rsid w:val="00933C7C"/>
    <w:rsid w:val="00937242"/>
    <w:rsid w:val="00937DC8"/>
    <w:rsid w:val="00941713"/>
    <w:rsid w:val="00950E86"/>
    <w:rsid w:val="009523DB"/>
    <w:rsid w:val="00953B8F"/>
    <w:rsid w:val="00956934"/>
    <w:rsid w:val="00957A31"/>
    <w:rsid w:val="00961EFF"/>
    <w:rsid w:val="009627FA"/>
    <w:rsid w:val="009629BD"/>
    <w:rsid w:val="00965AE5"/>
    <w:rsid w:val="00970591"/>
    <w:rsid w:val="0097394C"/>
    <w:rsid w:val="0097448B"/>
    <w:rsid w:val="0097467F"/>
    <w:rsid w:val="009755D5"/>
    <w:rsid w:val="00977DAD"/>
    <w:rsid w:val="00980DA5"/>
    <w:rsid w:val="00981377"/>
    <w:rsid w:val="00984059"/>
    <w:rsid w:val="00985415"/>
    <w:rsid w:val="00985EA3"/>
    <w:rsid w:val="0098759C"/>
    <w:rsid w:val="0099499A"/>
    <w:rsid w:val="00995A3A"/>
    <w:rsid w:val="00995D68"/>
    <w:rsid w:val="00996D39"/>
    <w:rsid w:val="00997A47"/>
    <w:rsid w:val="009A1B18"/>
    <w:rsid w:val="009A4685"/>
    <w:rsid w:val="009A6184"/>
    <w:rsid w:val="009A6B21"/>
    <w:rsid w:val="009B2A77"/>
    <w:rsid w:val="009B40D9"/>
    <w:rsid w:val="009B4F50"/>
    <w:rsid w:val="009B5514"/>
    <w:rsid w:val="009C209C"/>
    <w:rsid w:val="009C3A96"/>
    <w:rsid w:val="009D06B2"/>
    <w:rsid w:val="009D34BD"/>
    <w:rsid w:val="009D38B9"/>
    <w:rsid w:val="009D3E24"/>
    <w:rsid w:val="009D6B5C"/>
    <w:rsid w:val="009E0A7D"/>
    <w:rsid w:val="009E6521"/>
    <w:rsid w:val="009E6856"/>
    <w:rsid w:val="009E7A99"/>
    <w:rsid w:val="009E7EC1"/>
    <w:rsid w:val="009F3A88"/>
    <w:rsid w:val="009F7D2C"/>
    <w:rsid w:val="00A065F4"/>
    <w:rsid w:val="00A07115"/>
    <w:rsid w:val="00A11380"/>
    <w:rsid w:val="00A25994"/>
    <w:rsid w:val="00A26690"/>
    <w:rsid w:val="00A311CF"/>
    <w:rsid w:val="00A331E2"/>
    <w:rsid w:val="00A34487"/>
    <w:rsid w:val="00A37FD0"/>
    <w:rsid w:val="00A41013"/>
    <w:rsid w:val="00A464F9"/>
    <w:rsid w:val="00A47453"/>
    <w:rsid w:val="00A50D54"/>
    <w:rsid w:val="00A54EE2"/>
    <w:rsid w:val="00A62DB2"/>
    <w:rsid w:val="00A644F5"/>
    <w:rsid w:val="00A673AA"/>
    <w:rsid w:val="00A7094D"/>
    <w:rsid w:val="00A738A8"/>
    <w:rsid w:val="00A751C9"/>
    <w:rsid w:val="00A80902"/>
    <w:rsid w:val="00A8245E"/>
    <w:rsid w:val="00A855A1"/>
    <w:rsid w:val="00A90110"/>
    <w:rsid w:val="00A9109C"/>
    <w:rsid w:val="00A934F3"/>
    <w:rsid w:val="00A93905"/>
    <w:rsid w:val="00A954E6"/>
    <w:rsid w:val="00AA145C"/>
    <w:rsid w:val="00AA2276"/>
    <w:rsid w:val="00AA3DF4"/>
    <w:rsid w:val="00AA4271"/>
    <w:rsid w:val="00AB0E9A"/>
    <w:rsid w:val="00AB10A9"/>
    <w:rsid w:val="00AB146E"/>
    <w:rsid w:val="00AB22B3"/>
    <w:rsid w:val="00AB4229"/>
    <w:rsid w:val="00AB5F7E"/>
    <w:rsid w:val="00AD24BF"/>
    <w:rsid w:val="00AD2959"/>
    <w:rsid w:val="00AD49BA"/>
    <w:rsid w:val="00AE4B8E"/>
    <w:rsid w:val="00AE4FB8"/>
    <w:rsid w:val="00AE584E"/>
    <w:rsid w:val="00AE62A0"/>
    <w:rsid w:val="00AF0786"/>
    <w:rsid w:val="00AF1F0B"/>
    <w:rsid w:val="00AF4FBE"/>
    <w:rsid w:val="00AF6D40"/>
    <w:rsid w:val="00B045AA"/>
    <w:rsid w:val="00B1001D"/>
    <w:rsid w:val="00B14808"/>
    <w:rsid w:val="00B17454"/>
    <w:rsid w:val="00B25E68"/>
    <w:rsid w:val="00B2689B"/>
    <w:rsid w:val="00B30C52"/>
    <w:rsid w:val="00B3191A"/>
    <w:rsid w:val="00B32D22"/>
    <w:rsid w:val="00B332F4"/>
    <w:rsid w:val="00B338CE"/>
    <w:rsid w:val="00B347DF"/>
    <w:rsid w:val="00B4160A"/>
    <w:rsid w:val="00B44143"/>
    <w:rsid w:val="00B45AC5"/>
    <w:rsid w:val="00B47BB7"/>
    <w:rsid w:val="00B51CB4"/>
    <w:rsid w:val="00B54AAC"/>
    <w:rsid w:val="00B55097"/>
    <w:rsid w:val="00B55BA9"/>
    <w:rsid w:val="00B60AFB"/>
    <w:rsid w:val="00B74002"/>
    <w:rsid w:val="00B7596E"/>
    <w:rsid w:val="00B75FEE"/>
    <w:rsid w:val="00B762EC"/>
    <w:rsid w:val="00B77E17"/>
    <w:rsid w:val="00B840DA"/>
    <w:rsid w:val="00B85AC1"/>
    <w:rsid w:val="00B86F89"/>
    <w:rsid w:val="00B87150"/>
    <w:rsid w:val="00B87ED3"/>
    <w:rsid w:val="00B9226A"/>
    <w:rsid w:val="00B9282B"/>
    <w:rsid w:val="00B93E37"/>
    <w:rsid w:val="00B9428B"/>
    <w:rsid w:val="00BA00D8"/>
    <w:rsid w:val="00BA02E6"/>
    <w:rsid w:val="00BA23A0"/>
    <w:rsid w:val="00BA4472"/>
    <w:rsid w:val="00BA4684"/>
    <w:rsid w:val="00BB0256"/>
    <w:rsid w:val="00BB1D94"/>
    <w:rsid w:val="00BB642A"/>
    <w:rsid w:val="00BC23BD"/>
    <w:rsid w:val="00BD4DA1"/>
    <w:rsid w:val="00BD7A86"/>
    <w:rsid w:val="00BE1104"/>
    <w:rsid w:val="00BE11E3"/>
    <w:rsid w:val="00BE1F5E"/>
    <w:rsid w:val="00BF118B"/>
    <w:rsid w:val="00BF11EB"/>
    <w:rsid w:val="00BF4071"/>
    <w:rsid w:val="00BF6DE8"/>
    <w:rsid w:val="00BF7ABF"/>
    <w:rsid w:val="00BF7D1D"/>
    <w:rsid w:val="00C034EF"/>
    <w:rsid w:val="00C040B8"/>
    <w:rsid w:val="00C0652D"/>
    <w:rsid w:val="00C06667"/>
    <w:rsid w:val="00C06A05"/>
    <w:rsid w:val="00C1440B"/>
    <w:rsid w:val="00C33B2E"/>
    <w:rsid w:val="00C351F4"/>
    <w:rsid w:val="00C35A81"/>
    <w:rsid w:val="00C40A7F"/>
    <w:rsid w:val="00C501BC"/>
    <w:rsid w:val="00C6179C"/>
    <w:rsid w:val="00C6500A"/>
    <w:rsid w:val="00C71A93"/>
    <w:rsid w:val="00C71E94"/>
    <w:rsid w:val="00C724AB"/>
    <w:rsid w:val="00C768F9"/>
    <w:rsid w:val="00C76B46"/>
    <w:rsid w:val="00C81092"/>
    <w:rsid w:val="00C8335D"/>
    <w:rsid w:val="00C94B3F"/>
    <w:rsid w:val="00CA08D5"/>
    <w:rsid w:val="00CA4A31"/>
    <w:rsid w:val="00CA5A9B"/>
    <w:rsid w:val="00CB1035"/>
    <w:rsid w:val="00CB505C"/>
    <w:rsid w:val="00CB5223"/>
    <w:rsid w:val="00CB6FA6"/>
    <w:rsid w:val="00CC08BE"/>
    <w:rsid w:val="00CC52DE"/>
    <w:rsid w:val="00CC5BE8"/>
    <w:rsid w:val="00CC707B"/>
    <w:rsid w:val="00CD3159"/>
    <w:rsid w:val="00CE0F83"/>
    <w:rsid w:val="00CE7277"/>
    <w:rsid w:val="00CE7C44"/>
    <w:rsid w:val="00CF1B33"/>
    <w:rsid w:val="00CF28F4"/>
    <w:rsid w:val="00CF5476"/>
    <w:rsid w:val="00CF58C9"/>
    <w:rsid w:val="00D1151A"/>
    <w:rsid w:val="00D13991"/>
    <w:rsid w:val="00D16496"/>
    <w:rsid w:val="00D20BB4"/>
    <w:rsid w:val="00D2102C"/>
    <w:rsid w:val="00D240AD"/>
    <w:rsid w:val="00D27049"/>
    <w:rsid w:val="00D308FD"/>
    <w:rsid w:val="00D32332"/>
    <w:rsid w:val="00D329B0"/>
    <w:rsid w:val="00D34DCC"/>
    <w:rsid w:val="00D400AB"/>
    <w:rsid w:val="00D42503"/>
    <w:rsid w:val="00D4417E"/>
    <w:rsid w:val="00D510C5"/>
    <w:rsid w:val="00D57848"/>
    <w:rsid w:val="00D64F79"/>
    <w:rsid w:val="00D67060"/>
    <w:rsid w:val="00D6722E"/>
    <w:rsid w:val="00D72B76"/>
    <w:rsid w:val="00D77723"/>
    <w:rsid w:val="00D84A9F"/>
    <w:rsid w:val="00D84DD8"/>
    <w:rsid w:val="00D861DF"/>
    <w:rsid w:val="00D86B82"/>
    <w:rsid w:val="00D86E1F"/>
    <w:rsid w:val="00D90676"/>
    <w:rsid w:val="00D91893"/>
    <w:rsid w:val="00D96026"/>
    <w:rsid w:val="00D97940"/>
    <w:rsid w:val="00D97979"/>
    <w:rsid w:val="00DA139F"/>
    <w:rsid w:val="00DA38C2"/>
    <w:rsid w:val="00DA5668"/>
    <w:rsid w:val="00DB1139"/>
    <w:rsid w:val="00DB2F76"/>
    <w:rsid w:val="00DB4EB5"/>
    <w:rsid w:val="00DB654B"/>
    <w:rsid w:val="00DB6E76"/>
    <w:rsid w:val="00DB7A77"/>
    <w:rsid w:val="00DC3B53"/>
    <w:rsid w:val="00DC4768"/>
    <w:rsid w:val="00DC6080"/>
    <w:rsid w:val="00DD7E2B"/>
    <w:rsid w:val="00DE1149"/>
    <w:rsid w:val="00DE5386"/>
    <w:rsid w:val="00DF059C"/>
    <w:rsid w:val="00DF3F30"/>
    <w:rsid w:val="00DF3F56"/>
    <w:rsid w:val="00DF6C33"/>
    <w:rsid w:val="00E02FF3"/>
    <w:rsid w:val="00E03372"/>
    <w:rsid w:val="00E06553"/>
    <w:rsid w:val="00E06A6A"/>
    <w:rsid w:val="00E125C9"/>
    <w:rsid w:val="00E14667"/>
    <w:rsid w:val="00E21FD6"/>
    <w:rsid w:val="00E27B6E"/>
    <w:rsid w:val="00E335B1"/>
    <w:rsid w:val="00E37245"/>
    <w:rsid w:val="00E433A8"/>
    <w:rsid w:val="00E4765A"/>
    <w:rsid w:val="00E500BB"/>
    <w:rsid w:val="00E50450"/>
    <w:rsid w:val="00E540B5"/>
    <w:rsid w:val="00E60BFC"/>
    <w:rsid w:val="00E62E54"/>
    <w:rsid w:val="00E63321"/>
    <w:rsid w:val="00E66222"/>
    <w:rsid w:val="00E66D2B"/>
    <w:rsid w:val="00E74073"/>
    <w:rsid w:val="00E754D4"/>
    <w:rsid w:val="00E81091"/>
    <w:rsid w:val="00E840AD"/>
    <w:rsid w:val="00E84CA7"/>
    <w:rsid w:val="00E955B5"/>
    <w:rsid w:val="00EA6180"/>
    <w:rsid w:val="00EB0EA5"/>
    <w:rsid w:val="00EB1754"/>
    <w:rsid w:val="00EB6A12"/>
    <w:rsid w:val="00EB76FF"/>
    <w:rsid w:val="00EC5936"/>
    <w:rsid w:val="00ED10D7"/>
    <w:rsid w:val="00ED3A20"/>
    <w:rsid w:val="00ED4F6E"/>
    <w:rsid w:val="00EE3732"/>
    <w:rsid w:val="00EE7C22"/>
    <w:rsid w:val="00EF2E88"/>
    <w:rsid w:val="00EF3736"/>
    <w:rsid w:val="00EF3856"/>
    <w:rsid w:val="00EF39D5"/>
    <w:rsid w:val="00EF59EF"/>
    <w:rsid w:val="00EF7885"/>
    <w:rsid w:val="00F04140"/>
    <w:rsid w:val="00F05136"/>
    <w:rsid w:val="00F056D5"/>
    <w:rsid w:val="00F07572"/>
    <w:rsid w:val="00F141DD"/>
    <w:rsid w:val="00F149F9"/>
    <w:rsid w:val="00F16882"/>
    <w:rsid w:val="00F1704E"/>
    <w:rsid w:val="00F21F0C"/>
    <w:rsid w:val="00F22184"/>
    <w:rsid w:val="00F23878"/>
    <w:rsid w:val="00F26235"/>
    <w:rsid w:val="00F3270B"/>
    <w:rsid w:val="00F34B90"/>
    <w:rsid w:val="00F40585"/>
    <w:rsid w:val="00F45BAC"/>
    <w:rsid w:val="00F46C32"/>
    <w:rsid w:val="00F52411"/>
    <w:rsid w:val="00F52931"/>
    <w:rsid w:val="00F533C4"/>
    <w:rsid w:val="00F546AF"/>
    <w:rsid w:val="00F60386"/>
    <w:rsid w:val="00F6117D"/>
    <w:rsid w:val="00F6451B"/>
    <w:rsid w:val="00F71F3D"/>
    <w:rsid w:val="00F7264B"/>
    <w:rsid w:val="00F728CB"/>
    <w:rsid w:val="00F7301C"/>
    <w:rsid w:val="00F73AF7"/>
    <w:rsid w:val="00F76181"/>
    <w:rsid w:val="00F84E98"/>
    <w:rsid w:val="00F90AFA"/>
    <w:rsid w:val="00F918CD"/>
    <w:rsid w:val="00F94944"/>
    <w:rsid w:val="00FA05DA"/>
    <w:rsid w:val="00FA0922"/>
    <w:rsid w:val="00FA1EE5"/>
    <w:rsid w:val="00FA323D"/>
    <w:rsid w:val="00FB26EF"/>
    <w:rsid w:val="00FC0F85"/>
    <w:rsid w:val="00FC4478"/>
    <w:rsid w:val="00FC4B06"/>
    <w:rsid w:val="00FD2295"/>
    <w:rsid w:val="00FD65EF"/>
    <w:rsid w:val="00FD734F"/>
    <w:rsid w:val="00FE4F6A"/>
    <w:rsid w:val="00FE4F99"/>
    <w:rsid w:val="00FF23B6"/>
    <w:rsid w:val="00FF5CAB"/>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AEB9"/>
  <w15:chartTrackingRefBased/>
  <w15:docId w15:val="{28D25CCA-6399-4D0D-8B8E-E592243F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6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6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4662"/>
    <w:rPr>
      <w:sz w:val="16"/>
      <w:szCs w:val="16"/>
    </w:rPr>
  </w:style>
  <w:style w:type="paragraph" w:styleId="CommentText">
    <w:name w:val="annotation text"/>
    <w:basedOn w:val="Normal"/>
    <w:link w:val="CommentTextChar"/>
    <w:uiPriority w:val="99"/>
    <w:unhideWhenUsed/>
    <w:rsid w:val="00704662"/>
    <w:rPr>
      <w:sz w:val="20"/>
      <w:szCs w:val="20"/>
    </w:rPr>
  </w:style>
  <w:style w:type="character" w:customStyle="1" w:styleId="CommentTextChar">
    <w:name w:val="Comment Text Char"/>
    <w:basedOn w:val="DefaultParagraphFont"/>
    <w:link w:val="CommentText"/>
    <w:uiPriority w:val="99"/>
    <w:rsid w:val="00704662"/>
    <w:rPr>
      <w:rFonts w:ascii="Calibri" w:hAnsi="Calibri" w:cs="Calibri"/>
      <w:kern w:val="0"/>
      <w:sz w:val="20"/>
      <w:szCs w:val="20"/>
      <w14:ligatures w14:val="none"/>
    </w:rPr>
  </w:style>
  <w:style w:type="paragraph" w:styleId="Header">
    <w:name w:val="header"/>
    <w:basedOn w:val="Normal"/>
    <w:link w:val="HeaderChar"/>
    <w:uiPriority w:val="99"/>
    <w:unhideWhenUsed/>
    <w:rsid w:val="00BC23BD"/>
    <w:pPr>
      <w:tabs>
        <w:tab w:val="center" w:pos="4680"/>
        <w:tab w:val="right" w:pos="9360"/>
      </w:tabs>
    </w:pPr>
  </w:style>
  <w:style w:type="character" w:customStyle="1" w:styleId="HeaderChar">
    <w:name w:val="Header Char"/>
    <w:basedOn w:val="DefaultParagraphFont"/>
    <w:link w:val="Header"/>
    <w:uiPriority w:val="99"/>
    <w:rsid w:val="00BC23BD"/>
    <w:rPr>
      <w:rFonts w:ascii="Calibri" w:hAnsi="Calibri" w:cs="Calibri"/>
      <w:kern w:val="0"/>
      <w14:ligatures w14:val="none"/>
    </w:rPr>
  </w:style>
  <w:style w:type="paragraph" w:styleId="Footer">
    <w:name w:val="footer"/>
    <w:basedOn w:val="Normal"/>
    <w:link w:val="FooterChar"/>
    <w:uiPriority w:val="99"/>
    <w:unhideWhenUsed/>
    <w:rsid w:val="00BC23BD"/>
    <w:pPr>
      <w:tabs>
        <w:tab w:val="center" w:pos="4680"/>
        <w:tab w:val="right" w:pos="9360"/>
      </w:tabs>
    </w:pPr>
  </w:style>
  <w:style w:type="character" w:customStyle="1" w:styleId="FooterChar">
    <w:name w:val="Footer Char"/>
    <w:basedOn w:val="DefaultParagraphFont"/>
    <w:link w:val="Footer"/>
    <w:uiPriority w:val="99"/>
    <w:rsid w:val="00BC23BD"/>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Tooley</dc:creator>
  <cp:keywords/>
  <dc:description/>
  <cp:lastModifiedBy>Aaron Tooley</cp:lastModifiedBy>
  <cp:revision>4</cp:revision>
  <cp:lastPrinted>2023-07-24T05:34:00Z</cp:lastPrinted>
  <dcterms:created xsi:type="dcterms:W3CDTF">2023-07-20T04:44:00Z</dcterms:created>
  <dcterms:modified xsi:type="dcterms:W3CDTF">2023-07-24T05:37:00Z</dcterms:modified>
</cp:coreProperties>
</file>